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9C" w:rsidRDefault="004F699C" w:rsidP="004F699C">
      <w:pPr>
        <w:pStyle w:val="2"/>
      </w:pPr>
      <w:r>
        <w:fldChar w:fldCharType="begin"/>
      </w:r>
      <w:r>
        <w:instrText xml:space="preserve"> HYPERLINK "http://www.konkursgrant.ru/index.php/ru/nauchnym-rabotnikam-sotrudnikam-vuzov/20683-granty-dlya-uchastiya-v-professorsko-issledovatelskoj-skheme-vadzhra-sovmestnye-perspektivnye-issledovaniya" </w:instrText>
      </w:r>
      <w:r>
        <w:fldChar w:fldCharType="separate"/>
      </w:r>
      <w:r>
        <w:rPr>
          <w:rStyle w:val="a3"/>
        </w:rPr>
        <w:t>Гранты для участия в профессорско-исследовательской схеме ВАДЖРА (совместные перспективные исследования)</w:t>
      </w:r>
      <w:r>
        <w:fldChar w:fldCharType="end"/>
      </w:r>
    </w:p>
    <w:p w:rsidR="004F699C" w:rsidRDefault="004F699C" w:rsidP="004F699C">
      <w:pPr>
        <w:pStyle w:val="a4"/>
      </w:pPr>
      <w:r>
        <w:rPr>
          <w:rStyle w:val="a5"/>
        </w:rPr>
        <w:t>Актуально до 31 декабря 2017 года</w:t>
      </w:r>
    </w:p>
    <w:p w:rsidR="004F699C" w:rsidRDefault="004F699C" w:rsidP="004F699C">
      <w:pPr>
        <w:pStyle w:val="a4"/>
      </w:pPr>
      <w:r>
        <w:t>В 2017 году объявлено о старте новой программы академической мобильности ВАДЖРА (VAJRA), учрежденной Правительством Индии. Программа предусматривает реализацию совместных перспективных исследовательских проектов в рамках визитов иностранных специалистов в Индию.</w:t>
      </w:r>
    </w:p>
    <w:p w:rsidR="004F699C" w:rsidRDefault="004F699C" w:rsidP="004F699C">
      <w:pPr>
        <w:pStyle w:val="a4"/>
      </w:pPr>
      <w:r>
        <w:t>Программа находится в ведении Департамента науки и технологий Индии. За осуществление схемы отвечает подразделение Департамента - Совет по научным и инженерно-исследовательским работам (SERB).</w:t>
      </w:r>
    </w:p>
    <w:p w:rsidR="004F699C" w:rsidRDefault="004F699C" w:rsidP="004F699C">
      <w:pPr>
        <w:pStyle w:val="a4"/>
      </w:pPr>
      <w:r>
        <w:t>Ученые и исследователи из российских университетов, академий и научных организаций приглашаются к участию в данной программе.</w:t>
      </w:r>
    </w:p>
    <w:p w:rsidR="004F699C" w:rsidRDefault="004F699C" w:rsidP="004F699C">
      <w:pPr>
        <w:pStyle w:val="a4"/>
      </w:pPr>
      <w:r>
        <w:t>Согласно условиям программы, период пребывания в Индии в рамках факультета ВАДЖРА составляет минимум один месяц и максимум три месяца в год.</w:t>
      </w:r>
    </w:p>
    <w:p w:rsidR="004F699C" w:rsidRDefault="004F699C" w:rsidP="004F699C">
      <w:pPr>
        <w:pStyle w:val="a4"/>
      </w:pPr>
      <w:r>
        <w:t>Одобренный участник схемы ВАДЖРА получит единовременный платеж в размере 15000 долларов США в первый месяц пребывания в год, и 10000 долларов США в месяц в последующие два месяца, чтобы покрыть свои расходы на путешествие и гонорар. В рамках данной схемы не предполагается никакой иной поддержки, но принимающий институт в Индии может свободно предоставить дополнительную поддержку в случае, если на то имеется бюджет.</w:t>
      </w:r>
    </w:p>
    <w:p w:rsidR="004F699C" w:rsidRDefault="004F699C" w:rsidP="004F699C">
      <w:pPr>
        <w:pStyle w:val="a4"/>
      </w:pPr>
      <w:r>
        <w:t xml:space="preserve">Индийский участник программы и российский участник должны совместно составить исследовательский план и заявление, получить в сроки, заявленные в программе, согласие руководства соответствующего индийского института на проведение исследований, и подать </w:t>
      </w:r>
      <w:proofErr w:type="spellStart"/>
      <w:r>
        <w:t>он-лайн</w:t>
      </w:r>
      <w:proofErr w:type="spellEnd"/>
      <w:r>
        <w:t xml:space="preserve"> заявку в Департамент науки и технологий.</w:t>
      </w:r>
    </w:p>
    <w:p w:rsidR="004F699C" w:rsidRDefault="004F699C" w:rsidP="004F699C">
      <w:pPr>
        <w:pStyle w:val="a4"/>
      </w:pPr>
      <w:r>
        <w:t>Конкурсная комиссия дважды в год, в январе и июле, будет проводить оценку полученных заявок. Результаты рассмотрения будут оглашены SERB в апреле и сентябре соответственно.</w:t>
      </w:r>
    </w:p>
    <w:p w:rsidR="004F699C" w:rsidRDefault="004F699C" w:rsidP="004F699C">
      <w:pPr>
        <w:pStyle w:val="a4"/>
      </w:pPr>
      <w:r>
        <w:t xml:space="preserve">Просьба заинтересованных представителей профессорско-исследовательского состава сообщить о своей заинтересованности относительно участия в программе и прислать свои биографические данные д-ру </w:t>
      </w:r>
      <w:proofErr w:type="spellStart"/>
      <w:r>
        <w:t>Абхишеку</w:t>
      </w:r>
      <w:proofErr w:type="spellEnd"/>
      <w:r>
        <w:t xml:space="preserve"> </w:t>
      </w:r>
      <w:proofErr w:type="spellStart"/>
      <w:r>
        <w:t>Вайшу</w:t>
      </w:r>
      <w:proofErr w:type="spellEnd"/>
      <w:r>
        <w:t>, Советнику (наука и технологии), Посольство Индии, Москва, для оказания содействия.</w:t>
      </w:r>
    </w:p>
    <w:p w:rsidR="004F699C" w:rsidRDefault="004F699C" w:rsidP="004F699C">
      <w:pPr>
        <w:pStyle w:val="a4"/>
      </w:pPr>
      <w:r>
        <w:rPr>
          <w:b/>
          <w:bCs/>
        </w:rPr>
        <w:t>Контактные данные:</w:t>
      </w:r>
    </w:p>
    <w:p w:rsidR="004F699C" w:rsidRDefault="004F699C" w:rsidP="004F699C">
      <w:pPr>
        <w:pStyle w:val="a4"/>
      </w:pPr>
      <w:r>
        <w:t xml:space="preserve">Д-р </w:t>
      </w:r>
      <w:proofErr w:type="spellStart"/>
      <w:r>
        <w:t>Абхишек</w:t>
      </w:r>
      <w:proofErr w:type="spellEnd"/>
      <w:r>
        <w:t xml:space="preserve"> </w:t>
      </w:r>
      <w:proofErr w:type="spellStart"/>
      <w:r>
        <w:t>Вайш</w:t>
      </w:r>
      <w:proofErr w:type="spellEnd"/>
      <w:r>
        <w:t xml:space="preserve"> Советник (наука и технологии) ул. Воронцово поле, 6-8 Москва (Россия) - 105064</w:t>
      </w:r>
    </w:p>
    <w:p w:rsidR="004F699C" w:rsidRDefault="004F699C" w:rsidP="004F699C">
      <w:pPr>
        <w:pStyle w:val="a4"/>
      </w:pPr>
      <w:r>
        <w:t xml:space="preserve">+7-495-9160297 (факс), +7 965 277 3449 (сотовый) </w:t>
      </w:r>
      <w:hyperlink r:id="rId5" w:tgtFrame="_blank" w:history="1">
        <w:r>
          <w:rPr>
            <w:rStyle w:val="a3"/>
          </w:rPr>
          <w:t>Snt.moscow@mea.gov.in</w:t>
        </w:r>
      </w:hyperlink>
      <w:r>
        <w:t>  (электронный адрес)</w:t>
      </w:r>
    </w:p>
    <w:p w:rsidR="00447B54" w:rsidRPr="00091449" w:rsidRDefault="004F699C" w:rsidP="004F699C">
      <w:pPr>
        <w:pStyle w:val="a4"/>
      </w:pPr>
      <w:r>
        <w:rPr>
          <w:rStyle w:val="a5"/>
        </w:rPr>
        <w:t>Сайт организатора</w:t>
      </w:r>
      <w:r>
        <w:t xml:space="preserve">: </w:t>
      </w:r>
      <w:hyperlink r:id="rId6" w:history="1">
        <w:r>
          <w:rPr>
            <w:rStyle w:val="a3"/>
          </w:rPr>
          <w:t>http://www.vajra-india.in/</w:t>
        </w:r>
      </w:hyperlink>
    </w:p>
    <w:sectPr w:rsidR="00447B54" w:rsidRPr="00091449" w:rsidSect="00447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F33FC"/>
    <w:multiLevelType w:val="multilevel"/>
    <w:tmpl w:val="3520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CC52DE"/>
    <w:multiLevelType w:val="multilevel"/>
    <w:tmpl w:val="98E4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3501E3"/>
    <w:multiLevelType w:val="multilevel"/>
    <w:tmpl w:val="248E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153AB4"/>
    <w:multiLevelType w:val="multilevel"/>
    <w:tmpl w:val="81B8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DB39C7"/>
    <w:multiLevelType w:val="multilevel"/>
    <w:tmpl w:val="B2A0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91C5D"/>
    <w:rsid w:val="00091449"/>
    <w:rsid w:val="00190F18"/>
    <w:rsid w:val="00312060"/>
    <w:rsid w:val="00317DDD"/>
    <w:rsid w:val="00447B54"/>
    <w:rsid w:val="004F699C"/>
    <w:rsid w:val="00891C5D"/>
    <w:rsid w:val="00AC5E78"/>
    <w:rsid w:val="00BA1CCD"/>
    <w:rsid w:val="00CA09A9"/>
    <w:rsid w:val="00D1429E"/>
    <w:rsid w:val="00DE6B96"/>
    <w:rsid w:val="00E24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B54"/>
  </w:style>
  <w:style w:type="paragraph" w:styleId="2">
    <w:name w:val="heading 2"/>
    <w:basedOn w:val="a"/>
    <w:link w:val="20"/>
    <w:uiPriority w:val="9"/>
    <w:qFormat/>
    <w:rsid w:val="00891C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1C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91C5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9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1C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0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4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jra-india.in/" TargetMode="External"/><Relationship Id="rId5" Type="http://schemas.openxmlformats.org/officeDocument/2006/relationships/hyperlink" Target="mailto:Snt.moscow@mea.gov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2017-04-10T07:53:00Z</dcterms:created>
  <dcterms:modified xsi:type="dcterms:W3CDTF">2017-04-10T07:53:00Z</dcterms:modified>
</cp:coreProperties>
</file>